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DE9B" w14:textId="77777777" w:rsidR="005A5DAF" w:rsidRDefault="005A5DAF" w:rsidP="00565A4E">
      <w:pPr>
        <w:pBdr>
          <w:bottom w:val="single" w:sz="6" w:space="0" w:color="A2A9B1"/>
        </w:pBdr>
        <w:spacing w:after="60" w:line="240" w:lineRule="auto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cs-CZ"/>
        </w:rPr>
      </w:pPr>
      <w:r>
        <w:rPr>
          <w:noProof/>
        </w:rPr>
        <w:drawing>
          <wp:inline distT="0" distB="0" distL="0" distR="0" wp14:anchorId="7C0AB090" wp14:editId="2DDA0296">
            <wp:extent cx="1828800" cy="1781175"/>
            <wp:effectExtent l="0" t="0" r="0" b="9525"/>
            <wp:docPr id="1" name="Obrázek 1" descr="Pavlína Janoš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lína Janošov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610" w:rsidRPr="00501610">
        <w:rPr>
          <w:rFonts w:ascii="Lora" w:eastAsia="Times New Roman" w:hAnsi="Lora" w:cs="Open Sans"/>
          <w:b/>
          <w:bCs/>
          <w:color w:val="333333"/>
          <w:kern w:val="36"/>
          <w:sz w:val="48"/>
          <w:szCs w:val="48"/>
          <w:lang w:eastAsia="cs-CZ"/>
        </w:rPr>
        <w:br/>
      </w:r>
    </w:p>
    <w:p w14:paraId="69A028A0" w14:textId="1FA211C8" w:rsidR="004A5EC5" w:rsidRPr="00565A4E" w:rsidRDefault="00C54E51" w:rsidP="00565A4E">
      <w:pPr>
        <w:pBdr>
          <w:bottom w:val="single" w:sz="6" w:space="0" w:color="A2A9B1"/>
        </w:pBdr>
        <w:spacing w:after="60" w:line="240" w:lineRule="auto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cs-CZ"/>
        </w:rPr>
      </w:pPr>
      <w:r>
        <w:rPr>
          <w:rFonts w:ascii="Arial" w:eastAsia="Times New Roman" w:hAnsi="Arial" w:cs="Arial"/>
          <w:color w:val="000000"/>
          <w:kern w:val="36"/>
          <w:sz w:val="43"/>
          <w:szCs w:val="43"/>
          <w:lang w:eastAsia="cs-CZ"/>
        </w:rPr>
        <w:t xml:space="preserve">Doc. </w:t>
      </w:r>
      <w:r w:rsidR="005A5DAF">
        <w:rPr>
          <w:rFonts w:ascii="Arial" w:eastAsia="Times New Roman" w:hAnsi="Arial" w:cs="Arial"/>
          <w:color w:val="000000"/>
          <w:kern w:val="36"/>
          <w:sz w:val="43"/>
          <w:szCs w:val="43"/>
          <w:lang w:eastAsia="cs-CZ"/>
        </w:rPr>
        <w:t>Mgr. Pavlína Janošová, Ph.D.</w:t>
      </w:r>
    </w:p>
    <w:tbl>
      <w:tblPr>
        <w:tblW w:w="0" w:type="auto"/>
        <w:tblCellSpacing w:w="15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</w:tblGrid>
      <w:tr w:rsidR="00501610" w:rsidRPr="00501610" w14:paraId="7F3B7A17" w14:textId="77777777" w:rsidTr="00565A4E">
        <w:trPr>
          <w:trHeight w:val="270"/>
          <w:tblCellSpacing w:w="15" w:type="dxa"/>
        </w:trPr>
        <w:tc>
          <w:tcPr>
            <w:tcW w:w="867" w:type="dxa"/>
            <w:vAlign w:val="center"/>
          </w:tcPr>
          <w:p w14:paraId="2A905C8E" w14:textId="11D60AF4" w:rsidR="00501610" w:rsidRPr="00501610" w:rsidRDefault="00501610" w:rsidP="00501610">
            <w:pPr>
              <w:spacing w:after="0" w:line="360" w:lineRule="atLeast"/>
              <w:outlineLvl w:val="2"/>
              <w:rPr>
                <w:rFonts w:ascii="Open Sans" w:eastAsia="Times New Roman" w:hAnsi="Open Sans" w:cs="Open Sans"/>
                <w:sz w:val="24"/>
                <w:szCs w:val="24"/>
                <w:lang w:eastAsia="cs-CZ"/>
              </w:rPr>
            </w:pPr>
          </w:p>
        </w:tc>
      </w:tr>
      <w:tr w:rsidR="00565A4E" w:rsidRPr="00501610" w14:paraId="3BF31F56" w14:textId="77777777" w:rsidTr="00565A4E">
        <w:trPr>
          <w:trHeight w:val="270"/>
          <w:tblCellSpacing w:w="15" w:type="dxa"/>
        </w:trPr>
        <w:tc>
          <w:tcPr>
            <w:tcW w:w="867" w:type="dxa"/>
            <w:vAlign w:val="center"/>
          </w:tcPr>
          <w:p w14:paraId="557671A8" w14:textId="77777777" w:rsidR="00565A4E" w:rsidRDefault="00565A4E" w:rsidP="00501610">
            <w:pPr>
              <w:spacing w:after="0" w:line="360" w:lineRule="atLeast"/>
              <w:outlineLvl w:val="2"/>
            </w:pPr>
          </w:p>
        </w:tc>
      </w:tr>
    </w:tbl>
    <w:p w14:paraId="5FE670F2" w14:textId="77777777" w:rsidR="00E01C7D" w:rsidRPr="00FA6FB1" w:rsidRDefault="00E01C7D" w:rsidP="00E01C7D">
      <w:pPr>
        <w:jc w:val="both"/>
        <w:rPr>
          <w:rFonts w:ascii="Arial" w:eastAsia="Times New Roman" w:hAnsi="Arial" w:cs="Arial"/>
          <w:b/>
          <w:bCs/>
          <w:lang w:eastAsia="cs-CZ"/>
        </w:rPr>
      </w:pPr>
      <w:r w:rsidRPr="00FA6FB1">
        <w:rPr>
          <w:rFonts w:ascii="Arial" w:eastAsia="Times New Roman" w:hAnsi="Arial" w:cs="Arial"/>
          <w:b/>
          <w:bCs/>
          <w:lang w:eastAsia="cs-CZ"/>
        </w:rPr>
        <w:t>Doc. Mgr. Pavlína Janošová</w:t>
      </w:r>
      <w:r>
        <w:rPr>
          <w:rFonts w:ascii="Arial" w:eastAsia="Times New Roman" w:hAnsi="Arial" w:cs="Arial"/>
          <w:b/>
          <w:bCs/>
          <w:lang w:eastAsia="cs-CZ"/>
        </w:rPr>
        <w:t>, Ph.D,</w:t>
      </w:r>
      <w:r w:rsidRPr="00FA6FB1">
        <w:rPr>
          <w:rFonts w:ascii="Arial" w:eastAsia="Times New Roman" w:hAnsi="Arial" w:cs="Arial"/>
          <w:b/>
          <w:bCs/>
          <w:lang w:eastAsia="cs-CZ"/>
        </w:rPr>
        <w:t xml:space="preserve"> je pedagogická psycholožka, vysokoškolská učitelka, vědecká pracovnice, řešitelka několika výzkumných projektů, autorka řady publikací a příspěvků na odborných konferencích, členka několika odborných organizací.</w:t>
      </w:r>
    </w:p>
    <w:p w14:paraId="2687E907" w14:textId="77777777" w:rsidR="00E01C7D" w:rsidRPr="00FA6FB1" w:rsidRDefault="00E01C7D" w:rsidP="00E01C7D">
      <w:pPr>
        <w:pStyle w:val="Bezmezer"/>
        <w:jc w:val="both"/>
        <w:rPr>
          <w:rFonts w:ascii="Arial" w:eastAsia="Times New Roman" w:hAnsi="Arial" w:cs="Arial"/>
          <w:lang w:eastAsia="cs-CZ"/>
        </w:rPr>
      </w:pPr>
      <w:r w:rsidRPr="00FA6FB1">
        <w:rPr>
          <w:rFonts w:ascii="Arial" w:eastAsia="Times New Roman" w:hAnsi="Arial" w:cs="Arial"/>
          <w:lang w:eastAsia="cs-CZ"/>
        </w:rPr>
        <w:t>Vystudovala specializační přípravu pro učitelství, psychosociální vědy, religionistiku-filozofii na Husitské teologické fakultě Univerzity Karlovy a jednooborovou psychologii na Filozofické fakultě Univerzity Palackého. Doktorát z pedagogické psychologie (v roce 2002) a docenturu (v roce 2009) získala na Pedagogické fakultě Univerzity Karlovy.</w:t>
      </w:r>
      <w:r w:rsidRPr="00FA6FB1">
        <w:rPr>
          <w:rFonts w:ascii="Arial" w:eastAsia="Times New Roman" w:hAnsi="Arial" w:cs="Arial"/>
          <w:lang w:eastAsia="cs-CZ"/>
        </w:rPr>
        <w:br/>
        <w:t>Od roku 2000 působí na Husitské teologické fakultě na Katedře pedagogiky učitelství. Od roku 2003 rovněž působí na Psychologickém ústavu AV ČR v Praze.</w:t>
      </w:r>
      <w:r w:rsidRPr="00FA6FB1">
        <w:rPr>
          <w:rFonts w:ascii="Arial" w:eastAsia="Times New Roman" w:hAnsi="Arial" w:cs="Arial"/>
          <w:lang w:eastAsia="cs-CZ"/>
        </w:rPr>
        <w:br/>
      </w:r>
    </w:p>
    <w:p w14:paraId="470387B6" w14:textId="77777777" w:rsidR="00E01C7D" w:rsidRPr="00FA6FB1" w:rsidRDefault="00E01C7D" w:rsidP="00E01C7D">
      <w:pPr>
        <w:pStyle w:val="Bezmezer"/>
        <w:jc w:val="both"/>
        <w:rPr>
          <w:rFonts w:ascii="Arial" w:eastAsia="Times New Roman" w:hAnsi="Arial" w:cs="Arial"/>
          <w:lang w:eastAsia="cs-CZ"/>
        </w:rPr>
      </w:pPr>
      <w:r w:rsidRPr="00FA6FB1">
        <w:rPr>
          <w:rFonts w:ascii="Arial" w:eastAsia="Times New Roman" w:hAnsi="Arial" w:cs="Arial"/>
          <w:lang w:eastAsia="cs-CZ"/>
        </w:rPr>
        <w:t xml:space="preserve">Oblasti jejího vědeckého zájmu jsou školní šikana, její etický kontext a skupinové vlivy; spiritualita a morálně-hodnotová orientace dospívajících; problematika gender u dětí a dospívajících. </w:t>
      </w:r>
    </w:p>
    <w:p w14:paraId="6D7A269C" w14:textId="77777777" w:rsidR="00E01C7D" w:rsidRPr="00FA6FB1" w:rsidRDefault="00E01C7D" w:rsidP="00E01C7D">
      <w:pPr>
        <w:shd w:val="clear" w:color="auto" w:fill="FBFBFB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lang w:eastAsia="cs-CZ"/>
        </w:rPr>
      </w:pPr>
      <w:r w:rsidRPr="00FA6FB1">
        <w:rPr>
          <w:rFonts w:ascii="Arial" w:eastAsia="Times New Roman" w:hAnsi="Arial" w:cs="Arial"/>
          <w:lang w:eastAsia="cs-CZ"/>
        </w:rPr>
        <w:t>Věnuje se vědecké a výzkumné práci –poslední projekt - 2018 - 2020 - Pohled učitelů na vrstevnickou exkluzi mezi adolescenty, GAČR (GA18-09443S) - spolupracovnice na grantu dr. Lenky Kollerové.</w:t>
      </w:r>
    </w:p>
    <w:p w14:paraId="0228122E" w14:textId="212AE4F6" w:rsidR="00E01C7D" w:rsidRDefault="00E01C7D" w:rsidP="00E01C7D">
      <w:pPr>
        <w:pStyle w:val="Bezmezer"/>
        <w:jc w:val="both"/>
        <w:rPr>
          <w:rFonts w:ascii="Arial" w:eastAsia="Times New Roman" w:hAnsi="Arial" w:cs="Arial"/>
          <w:lang w:eastAsia="cs-CZ"/>
        </w:rPr>
      </w:pPr>
      <w:r w:rsidRPr="00FA6FB1">
        <w:rPr>
          <w:rFonts w:ascii="Arial" w:eastAsia="Times New Roman" w:hAnsi="Arial" w:cs="Arial"/>
          <w:lang w:eastAsia="cs-CZ"/>
        </w:rPr>
        <w:t>Je členkou v profesních organizacích a edičních radách – Českomoravská psychologická společnost, Oborová rada pro obor pedagogické psychologie při Pedagogické fakultě Jihočeské univerzity, České Budějovice, Vědecká rada při Husitské teologické fakultě Univerzity Karlovy Praha.</w:t>
      </w:r>
    </w:p>
    <w:p w14:paraId="059E7508" w14:textId="77777777" w:rsidR="00E01C7D" w:rsidRPr="00FA6FB1" w:rsidRDefault="00E01C7D" w:rsidP="00E01C7D">
      <w:pPr>
        <w:pStyle w:val="Bezmezer"/>
        <w:jc w:val="both"/>
        <w:rPr>
          <w:rFonts w:ascii="Arial" w:eastAsia="Times New Roman" w:hAnsi="Arial" w:cs="Arial"/>
          <w:lang w:eastAsia="cs-CZ"/>
        </w:rPr>
      </w:pPr>
    </w:p>
    <w:p w14:paraId="564E2A94" w14:textId="77777777" w:rsidR="00E01C7D" w:rsidRDefault="00E01C7D" w:rsidP="00E01C7D">
      <w:pPr>
        <w:pBdr>
          <w:bottom w:val="single" w:sz="6" w:space="1" w:color="auto"/>
        </w:pBdr>
        <w:spacing w:after="0" w:line="383" w:lineRule="atLeast"/>
        <w:rPr>
          <w:rFonts w:ascii="Arial" w:hAnsi="Arial" w:cs="Arial"/>
        </w:rPr>
      </w:pPr>
      <w:r w:rsidRPr="00FA6FB1">
        <w:rPr>
          <w:rFonts w:ascii="Arial" w:hAnsi="Arial" w:cs="Arial"/>
        </w:rPr>
        <w:t>Je držitelkou ocenění - Cena Otto Wichterle pro mladé výzkumné pracovníky</w:t>
      </w:r>
      <w:r w:rsidRPr="00FA6FB1">
        <w:rPr>
          <w:rFonts w:ascii="Arial" w:hAnsi="Arial" w:cs="Arial"/>
          <w:strike/>
          <w:highlight w:val="lightGray"/>
        </w:rPr>
        <w:t>,</w:t>
      </w:r>
      <w:r w:rsidRPr="00FA6FB1">
        <w:rPr>
          <w:rFonts w:ascii="Arial" w:hAnsi="Arial" w:cs="Arial"/>
        </w:rPr>
        <w:t xml:space="preserve"> v roce 2008</w:t>
      </w:r>
    </w:p>
    <w:p w14:paraId="0FC44EA1" w14:textId="77777777" w:rsidR="00E01C7D" w:rsidRPr="00FA6FB1" w:rsidRDefault="00E01C7D" w:rsidP="00E01C7D">
      <w:pPr>
        <w:pBdr>
          <w:bottom w:val="single" w:sz="6" w:space="1" w:color="auto"/>
        </w:pBdr>
        <w:spacing w:after="0" w:line="383" w:lineRule="atLeast"/>
        <w:rPr>
          <w:rFonts w:ascii="Arial" w:hAnsi="Arial" w:cs="Arial"/>
        </w:rPr>
      </w:pPr>
    </w:p>
    <w:p w14:paraId="3CA783FA" w14:textId="2FC3FBF5" w:rsidR="00565A4E" w:rsidRPr="00A00C87" w:rsidRDefault="00565A4E" w:rsidP="00501610">
      <w:pPr>
        <w:pBdr>
          <w:bottom w:val="single" w:sz="6" w:space="1" w:color="auto"/>
        </w:pBdr>
        <w:spacing w:after="0" w:line="383" w:lineRule="atLeast"/>
        <w:rPr>
          <w:rFonts w:ascii="Arial" w:hAnsi="Arial" w:cs="Arial"/>
          <w:color w:val="FF0000"/>
        </w:rPr>
      </w:pPr>
      <w:r w:rsidRPr="00565A4E">
        <w:rPr>
          <w:rFonts w:ascii="Arial" w:hAnsi="Arial" w:cs="Arial"/>
          <w:color w:val="333333"/>
        </w:rPr>
        <w:t xml:space="preserve">Publikační </w:t>
      </w:r>
      <w:r w:rsidR="007C59B4">
        <w:rPr>
          <w:rFonts w:ascii="Arial" w:hAnsi="Arial" w:cs="Arial"/>
          <w:color w:val="333333"/>
        </w:rPr>
        <w:t xml:space="preserve"> </w:t>
      </w:r>
      <w:r w:rsidR="005A5DAF">
        <w:rPr>
          <w:rFonts w:ascii="Arial" w:hAnsi="Arial" w:cs="Arial"/>
          <w:color w:val="333333"/>
        </w:rPr>
        <w:t>činnost</w:t>
      </w:r>
      <w:r w:rsidR="007F56FF">
        <w:rPr>
          <w:rFonts w:ascii="Arial" w:hAnsi="Arial" w:cs="Arial"/>
          <w:color w:val="333333"/>
        </w:rPr>
        <w:t xml:space="preserve"> </w:t>
      </w:r>
    </w:p>
    <w:p w14:paraId="6E288FC5" w14:textId="77777777" w:rsidR="006C716C" w:rsidRPr="00620D8A" w:rsidRDefault="006C716C" w:rsidP="002D74CC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Kollerová, L., Pospíšilová, A., Janošová, P. (2020). Šikanování na školách. SSČ AV ČR, v.v.i.: Praha.</w:t>
      </w:r>
    </w:p>
    <w:p w14:paraId="25206849" w14:textId="77777777" w:rsidR="006C716C" w:rsidRPr="00620D8A" w:rsidRDefault="006C716C" w:rsidP="002D74CC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P., Chrz, V., Kollerová, L., Blažková, M. (v tisku). Vyčleňování ve školní třídě: pohled učitelů. Československá psychologie.</w:t>
      </w:r>
    </w:p>
    <w:p w14:paraId="674D8BC3" w14:textId="77777777" w:rsidR="006C716C" w:rsidRPr="00620D8A" w:rsidRDefault="006C716C" w:rsidP="002D74CC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lastRenderedPageBreak/>
        <w:t>Vágnerová, M. M., Klégrová, J., Janošová, P. (v tisku). Orientační hodnocení pozornosti jako součást screeningu školní zralosti. Psychológia a patopsychológia dieťaťa.</w:t>
      </w:r>
    </w:p>
    <w:p w14:paraId="4D39FCBB" w14:textId="77777777" w:rsidR="006C716C" w:rsidRPr="00620D8A" w:rsidRDefault="006C716C" w:rsidP="002D74CC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P., Kollerová, L., Soukup, P. (2018). Personality traits and defending victims of bullying: Agreableness, neuroticism, and extraverzion matters [Osobnostní rysy a zastávání obětí šikany: Přívětivost, neuroticismus a extraverze hrají roli]. Československá psychologie, 62(5), 432-446.</w:t>
      </w:r>
    </w:p>
    <w:p w14:paraId="44A1658E" w14:textId="77777777" w:rsidR="006C716C" w:rsidRPr="00620D8A" w:rsidRDefault="006C716C" w:rsidP="002D74CC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P., Pospíšilová, A. (2018). Zastánci šikanovaných žáků pomáhají zastavovat šikanu a zmírňovat její následky. Prevence, 15(10), 13-16.</w:t>
      </w:r>
    </w:p>
    <w:p w14:paraId="6B090468" w14:textId="77777777" w:rsidR="006C716C" w:rsidRPr="00620D8A" w:rsidRDefault="006C716C" w:rsidP="002D74CC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Vágnerová, M., Kropáčková, J., Janošová, P. (2017). Dům je lehčí než pán – vývoj kresby v předškolním věku. Psychológia a patopsychológia dieťaťa, 51(1), 33-47.</w:t>
      </w:r>
    </w:p>
    <w:p w14:paraId="53FB05C9" w14:textId="77777777" w:rsidR="006C716C" w:rsidRPr="00620D8A" w:rsidRDefault="006C716C" w:rsidP="002D74CC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Vágnerová, M., Janošová, P. (2017). Pán a pán, který běží – vývoj kresby v mladším školním věku. Psychológia a patopsychológia dieťaťa, 51(4), 240-259.</w:t>
      </w:r>
    </w:p>
    <w:p w14:paraId="6019E189" w14:textId="77777777" w:rsidR="006C716C" w:rsidRPr="00620D8A" w:rsidRDefault="006C716C" w:rsidP="002D74CC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P., Daněk, T. (2017). Šikana na základní škole očima gymnazistů: nové možnosti prevence. In Pašková, L. (Ed.): Prevencia agresie v kontexte mentálneho zdravia. Sborník ze stejnojmenné konference (21.-22. 9.). UMB, Pedagogická fakulta, Banská Bystrica, 6-25.</w:t>
      </w:r>
    </w:p>
    <w:p w14:paraId="5A2A2C0E" w14:textId="77777777" w:rsidR="006C716C" w:rsidRPr="00620D8A" w:rsidRDefault="006C716C" w:rsidP="002D74CC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P., Kollerová, L., Zábrodská, K., Kressa, J., Dědová, M. (2016). Psychologie školní šikany Praha: Grada.</w:t>
      </w:r>
    </w:p>
    <w:p w14:paraId="1EE90CF9" w14:textId="77777777" w:rsidR="006C716C" w:rsidRPr="00620D8A" w:rsidRDefault="006C716C" w:rsidP="002D74CC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Říčan, P., Janošová, P. (2016). Spirituální výchova v rodině. Co radí psychologové? Praha: Portál.</w:t>
      </w:r>
    </w:p>
    <w:p w14:paraId="6DA377E8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Kollerová, L., Janošová, P. (2016).Prosociální chování ke spolužákům: role rodiny. Československá psychologie, 60, Supplement 1, 110-119.</w:t>
      </w:r>
    </w:p>
    <w:p w14:paraId="333BFC1D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 (2016). Adolescence. In M. Blatný (Ed.): Psychologie celoživotního vývoje. Praha, Karolinum, 99-116.</w:t>
      </w:r>
    </w:p>
    <w:p w14:paraId="1F43AFB1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Vágnerová, M., Kropáčková, J., Janošová, P. (2016). Nejdřív pán a potom pes - vývoj dětské kresby v předškolním věku a její hodnocení. Psychológia a patopsychológia dieťaťa, 50(4), 283-305.</w:t>
      </w:r>
    </w:p>
    <w:p w14:paraId="6148D3AD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Kollerová, L., Janošová, P., Říčan, P. (2015). Moral motivation in defending classmates victimized by bullying. European Journal of Developmental Psychology, vol. 12, no. 3, p. 297-309.</w:t>
      </w:r>
    </w:p>
    <w:p w14:paraId="51168DC0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Kollerová, L., Janošová, P., Říčan, P. (2014). Good and evil at school: Bullying and moral evaluation in early adolescence. Journal of Moral Education, 43(1), 18-31.</w:t>
      </w:r>
    </w:p>
    <w:p w14:paraId="6948F283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Kollerová, L., Janošová, P., Říčan, P. (2014). Moral disengagement from bullying: The effects of gender and classroom. The New Educational Review, 37(3), 280-291.</w:t>
      </w:r>
    </w:p>
    <w:p w14:paraId="2E8C7DC8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P., Kollerová, L., Zábrodská, K. (2014). Školní šikana v současnosti - její definice a operacionalizace. Československá psychologie, 58(4), 368-377.</w:t>
      </w:r>
    </w:p>
    <w:p w14:paraId="5EC2349A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P., Říčan, P. (2014). Morálně kognitivní hodnocení účastníků školní šikany. In Blatný, Marek (Ed.): Člověk v kontextech celoživotního vývoje. Brno: Psychologický ústav AV ČR, v.v.i., 61-74.</w:t>
      </w:r>
    </w:p>
    <w:p w14:paraId="5FB4F8A5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lastRenderedPageBreak/>
        <w:t>Janošová, P., Kollerová, L. (2013). Jaké to bylo letos ve třídě podle aktérů školní šikany? Příspěvek na konferenci Sociální procesy a osobnost, 23.-25.9. Třešť.</w:t>
      </w:r>
    </w:p>
    <w:p w14:paraId="3CB3CA6D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P., Kollerová, L., Říčan, P. (2013). Class matters in moral disengagement. Příspěvek na 16th European Conference on Developmental Psychology, Lausanne, 3.-7.9., Schwitzerland.</w:t>
      </w:r>
    </w:p>
    <w:p w14:paraId="6570422F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 (2012). Dívky a chlapci ve školní třídě. Sborník příspěvků ze Aktuální trendy ve výchovném poradenství. (16.6.), Liberec: TU, Centrum dalšího vzdělávání. 16-23.</w:t>
      </w:r>
    </w:p>
    <w:p w14:paraId="1EA7F971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Kollerová, L., Preiss, M., Janošová, P. (2012). Relations of neuropsychological functioning and depressive symptoms to school achievement in children. Poster na 26th Conference of the European Health Psychology Society. Praha, 21.8.-25.8.</w:t>
      </w:r>
    </w:p>
    <w:p w14:paraId="2D191AE6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Kollerová, L., Janošová, P., Říčan, P. (2012). How participants in bullying morally evaluate hypothetical bullies and defenders. Poster na mezinárodní konferenci Bullying and Cyberbullying: The Interface between Science and Practice. Vien, 19.10.</w:t>
      </w:r>
    </w:p>
    <w:p w14:paraId="3729C1E5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Zvěřinová, J., Janošová, P. (2012). Hraní počítačových her u adolescentů ve vztahu k jejich tvořivosti. Psychológia a patopsychológia dieťaťa, 46(2), 95-112.</w:t>
      </w:r>
    </w:p>
    <w:p w14:paraId="1EBB425D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 (2011). Šikanovanie z hľadiska gender. [Bullying of school children in the gender context] In Adamík-Šimegová, Miroslava (Ed.): Šikanovanie v prostredí školy. Trnava: Trnavská univerzita v Trnave, p. 27-43.</w:t>
      </w:r>
    </w:p>
    <w:p w14:paraId="10EDB085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Kollerová, L., Janošová, P. (2011). Výzkum psychologických aspektů šikany mezi žáky na základních školách v ČR. In Adamík-Šimegová, Miroslava. (Ed.): Šikanovanie v prostredí školy. Trnava: Trnavská univerzita v Trnave, p. 119-133.</w:t>
      </w:r>
    </w:p>
    <w:p w14:paraId="0999A3C7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 (2011). Gender v práci se školními dětmi. Liberec: Technická univerzita, Centrum dalšího vzdělávání.</w:t>
      </w:r>
    </w:p>
    <w:p w14:paraId="662CCB61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 (2011). Šikana a vyčleňování žáků na základní škole. Liberec: Technická univerzita v Liberci, Centrum dalšího vzdělávání.</w:t>
      </w:r>
    </w:p>
    <w:p w14:paraId="5F832A05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 (2011). Gender jako klíč ke školní šikaně. [Gender as a key to school bullying] In Adamík-Šimegová, M., Kováčová, B. (Eds.): Kognitívne, emocionálne a morálne aspekty školského šikanovania a ich využitie v prevencii šikanovania na základnej škole. Trnava: PedF TU, 2011, p. 31-40. </w:t>
      </w:r>
    </w:p>
    <w:p w14:paraId="1E06EAFD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Říčan, P., Janošová, P. (2010). Jak na šikanu. Praha: Grada.</w:t>
      </w:r>
    </w:p>
    <w:p w14:paraId="0A71BB7D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Říčan, P. Lukavský, J., Janošová, P., Štochl, J. (2010). Measurement of spirituality – a cross-cultural feedback. Studia Psychologica, 52(3), 243-252.</w:t>
      </w:r>
    </w:p>
    <w:p w14:paraId="48325A24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Říčan, P., Janošová, P. (2010). Spirituality as a basic aspect of personality: A cross-cultural verification of Piedmont’s model. International Journal for the Psychology of Religion. 20(1), 2-13.</w:t>
      </w:r>
    </w:p>
    <w:p w14:paraId="264D2C93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P., Fifková, H. (2009). Nestandardní genderová identita u žáků základní školy. Speciální pedagogika, 19(3), 238-252.</w:t>
      </w:r>
    </w:p>
    <w:p w14:paraId="79B3BEE4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lastRenderedPageBreak/>
        <w:t>Janošová, P., Philippová, L. (2009). Zvládání vzteku u adolescentů v genderovém kontextu. In Heller, D., Charvát, M., Sobotková, I. (Eds.), Psychologické dny: Já, my &amp; oni. Praha: FFUK.</w:t>
      </w:r>
    </w:p>
    <w:p w14:paraId="7FAF3992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Říčan, P., Janošová, P. (2009). Nové pohledy na šikanu. In Philippová, L., Janošová, P. (Eds.), Šikana jako etický, psychologický a pedagogický problém. Brno: Tribun EU, 27-34.</w:t>
      </w:r>
    </w:p>
    <w:p w14:paraId="004082EA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Philippová, L., Janošová, P. (2009).Šikana jako etický, psychologický a pedagogický problém. Editace sborníku z konference.Brno: Tribun EU.</w:t>
      </w:r>
    </w:p>
    <w:p w14:paraId="45EAFBA3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 (2009). Šikana u dívek a chlapců. Poradce-auditor, 2, CD-ROM.</w:t>
      </w:r>
    </w:p>
    <w:p w14:paraId="62C471A2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 (2009). Genderová role jako významný faktor ve školní práci i v adaptaci na školu. Učební text, E-learning, PedF TU, Liberec, (http://moodle.cdv.tul.cz/course/view.php?id=24).</w:t>
      </w:r>
    </w:p>
    <w:p w14:paraId="5F9D137C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 Dívčí a chlapecká identita. Vývoj a úskalí. [Girl’s and boy’s identity. Development and risk] Praha: Grada, 2008. 286 s.</w:t>
      </w:r>
    </w:p>
    <w:p w14:paraId="280168EB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Říčan, P., Janošová, P. Eticko-spirituální aspekty zvládání vzteku u dospívajících chlapců a dívek. [Ethical-spiritual aspects of the coping with anger in adolescent boys and girls] Československá psychologie, 2008, vol. 52, no. 2, p. 105-118.</w:t>
      </w:r>
    </w:p>
    <w:p w14:paraId="5922D649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 (2008): Vybrané psychologické souvislosti genderu v prostředí školní třídy. [Selected psychological contexts of gender in environment of school] Pedagogika, vol. 58, no. 4, p. 23-35.</w:t>
      </w:r>
    </w:p>
    <w:p w14:paraId="2883A356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P., Smolík, F. (2008): Eticko-spirituální prožívání v kvantitativní metodologii. [Ethical-spiritual experience in quantitative methodology] In Kirchner, Jiří (Ed.). Prožitek jako základní element zážitkové pedagogiky. Ústí nad Labem: UJEP, p. 48-56.</w:t>
      </w:r>
    </w:p>
    <w:p w14:paraId="5D1DD489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 (2008): Muži a ženy – „duše“ pro vědu. [Men and women – „Souls“ in science] Národní 3 - revue AV ČR pro vědu a umění. no. 2, p. 30-31.</w:t>
      </w:r>
    </w:p>
    <w:p w14:paraId="3A6B8E65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Říčan, P., Janošová, P. Tyl, J. (2007). Test spirituální citlivosti.</w:t>
      </w:r>
    </w:p>
    <w:p w14:paraId="4B4282A5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Říčan, P., Janošová, P., Tyl, J. (2007). Test spirituální citlivosti. Československá psychologie, 51(2), 153-160.</w:t>
      </w:r>
    </w:p>
    <w:p w14:paraId="519AD87F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P., Říčan, P. (2007). Dimenze eticko-spirituálního prožívání u adolescentů.Psychológia a patopsychológia dieťaťa, 42(4), 323-337.</w:t>
      </w:r>
    </w:p>
    <w:p w14:paraId="3C7050D6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 (2007). Strategie zvládání vzteku ve vztahu ke spirituálním prožitkům – kvantitativní analýza. In Heller, Daniel, Mertin, Václav, Sobotková, Irena (Eds.), Psychologické dny: Prožívání sebe a měnícího se světa. Praha: FFUK.</w:t>
      </w:r>
    </w:p>
    <w:p w14:paraId="3BD9ED45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 (2007). Sociální psychologie pro studenty celoživotního vzdělávání. E-Learning text, PedF TU, Liberec (http://moodle.cdv.tul.cz/course/view.php?id=24).</w:t>
      </w:r>
    </w:p>
    <w:p w14:paraId="195A14C0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 (2005). Postoje rodiny a školy vůči dívkám a chlapcům - očima dospívajících. In: Macek, P., Dalajka, J. (Eds.), Vývoj a utváření osobnosti v etnických a sociálních kontextech, Brno, Masarykova univerzita, 394-404.</w:t>
      </w:r>
    </w:p>
    <w:p w14:paraId="2FDAB6C9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lastRenderedPageBreak/>
        <w:t>Říčan, P., Janošová, P. (2005). Spirituality: its psychological operationalization via measurement of individual differences: A Czech perspective. Studia Psychologica 47, 157-166.</w:t>
      </w:r>
    </w:p>
    <w:p w14:paraId="74A2F6DC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P., Říčan, P. (2005). Spirituální dimenze vztahu k přírodě u českých vysokoškoláků. Kirchner, J. (ed.): </w:t>
      </w:r>
      <w:r w:rsidRPr="00620D8A">
        <w:rPr>
          <w:rFonts w:eastAsiaTheme="minorHAnsi"/>
          <w:i/>
          <w:iCs/>
          <w:color w:val="333333"/>
          <w:sz w:val="22"/>
          <w:szCs w:val="22"/>
          <w:lang w:eastAsia="en-US"/>
        </w:rPr>
        <w:t>Kontexty prožitku a kvalita života. </w:t>
      </w: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Ústí nad Labem: UJEP.</w:t>
      </w:r>
    </w:p>
    <w:p w14:paraId="2AE55ED1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P., Říčan, P. (2005). Psychologické aspekty polarity žena - muž. Československá psychologie, 49(6), 579-589.</w:t>
      </w:r>
    </w:p>
    <w:p w14:paraId="3C734C5F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 (2005). Současná spirituální orientace mužů a žen – empirická studie. Olomouc, 9.-11.9. In: Heller, D., Procházková, J., Sobotková I. (Eds.), Psychologické dny 2004: Svět žen a svět mužů: Polarita a vzájemné obohacování. UP Olomouc.</w:t>
      </w:r>
    </w:p>
    <w:p w14:paraId="2E45A730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 (2005). Spiritualita existenciální krize u dnešních adolescentů. Sborník z konferencePsychológia pre život - alebo ako je potrebná metanoia, Bratislava, Slovenská psychologická spoločnosť pri SAV, 10.-12.9. 271-277.</w:t>
      </w:r>
    </w:p>
    <w:p w14:paraId="436465D4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Říčan, P., Janošová, P. (2004). Spiritualita českých vysokoškoláků – faktorově analytická sonda. Československá psychologie, 48(2), 97-106.</w:t>
      </w:r>
    </w:p>
    <w:p w14:paraId="7E9FC631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 (2003). Pomoc dětí mladšího a středního školního věku otci a matce v domácnosti - porovnání chlapců a dívek a jednotlivých věkových skupin. Psychológia a patopsychológia ďieťaťa, 38(2), 111-127.</w:t>
      </w:r>
    </w:p>
    <w:p w14:paraId="5283396A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 (2003): Vývoj rodové identity u chlapců a dívek mladšího a středního školního věku v oblasti hry, kresby, volby kamarádů a budoucího povolání.Psychológia a patopsychológia ďieťaťa, 38(3), 216-235.</w:t>
      </w:r>
    </w:p>
    <w:p w14:paraId="6B21A2E5" w14:textId="77777777" w:rsidR="006C716C" w:rsidRPr="00620D8A" w:rsidRDefault="006C716C" w:rsidP="00655A70">
      <w:pPr>
        <w:pStyle w:val="Normlnweb"/>
        <w:numPr>
          <w:ilvl w:val="0"/>
          <w:numId w:val="6"/>
        </w:numPr>
        <w:shd w:val="clear" w:color="auto" w:fill="FBFBFB"/>
        <w:spacing w:before="240" w:beforeAutospacing="0" w:after="240" w:afterAutospacing="0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20D8A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Janošová, P. (2000). Homosexualita v názorech současné společnosti. Karolinum, Praha.</w:t>
      </w:r>
    </w:p>
    <w:sectPr w:rsidR="006C716C" w:rsidRPr="0062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963"/>
    <w:multiLevelType w:val="multilevel"/>
    <w:tmpl w:val="7EA0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07084"/>
    <w:multiLevelType w:val="hybridMultilevel"/>
    <w:tmpl w:val="7BE21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AA3"/>
    <w:multiLevelType w:val="hybridMultilevel"/>
    <w:tmpl w:val="B5865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77F12"/>
    <w:multiLevelType w:val="hybridMultilevel"/>
    <w:tmpl w:val="344EE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958E6"/>
    <w:multiLevelType w:val="multilevel"/>
    <w:tmpl w:val="6C78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7306D"/>
    <w:multiLevelType w:val="multilevel"/>
    <w:tmpl w:val="EB3AD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10"/>
    <w:rsid w:val="000B6138"/>
    <w:rsid w:val="000D1F47"/>
    <w:rsid w:val="00157A71"/>
    <w:rsid w:val="002B68FA"/>
    <w:rsid w:val="002C7CC2"/>
    <w:rsid w:val="002D74CC"/>
    <w:rsid w:val="00350E76"/>
    <w:rsid w:val="004A5EC5"/>
    <w:rsid w:val="00501610"/>
    <w:rsid w:val="00505C53"/>
    <w:rsid w:val="00565A4E"/>
    <w:rsid w:val="005A5DAF"/>
    <w:rsid w:val="005B6B1A"/>
    <w:rsid w:val="00620D8A"/>
    <w:rsid w:val="00655A70"/>
    <w:rsid w:val="006C716C"/>
    <w:rsid w:val="006E0EA5"/>
    <w:rsid w:val="007425C2"/>
    <w:rsid w:val="007C59B4"/>
    <w:rsid w:val="007C7497"/>
    <w:rsid w:val="007F56FF"/>
    <w:rsid w:val="0080234E"/>
    <w:rsid w:val="008D28EE"/>
    <w:rsid w:val="00951C00"/>
    <w:rsid w:val="009A088A"/>
    <w:rsid w:val="00A00C87"/>
    <w:rsid w:val="00A201FA"/>
    <w:rsid w:val="00A34B27"/>
    <w:rsid w:val="00B763A2"/>
    <w:rsid w:val="00C54E51"/>
    <w:rsid w:val="00C86C8C"/>
    <w:rsid w:val="00CB25A9"/>
    <w:rsid w:val="00DA38AF"/>
    <w:rsid w:val="00E01C7D"/>
    <w:rsid w:val="00E119A9"/>
    <w:rsid w:val="00E9092A"/>
    <w:rsid w:val="00EC5A97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99F8"/>
  <w15:chartTrackingRefBased/>
  <w15:docId w15:val="{F5810483-192B-472C-A05C-02473337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01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01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01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16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016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016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1610"/>
    <w:rPr>
      <w:color w:val="0000FF"/>
      <w:u w:val="single"/>
    </w:rPr>
  </w:style>
  <w:style w:type="character" w:customStyle="1" w:styleId="gray">
    <w:name w:val="gray"/>
    <w:basedOn w:val="Standardnpsmoodstavce"/>
    <w:rsid w:val="00501610"/>
  </w:style>
  <w:style w:type="paragraph" w:customStyle="1" w:styleId="empty">
    <w:name w:val="empty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w">
    <w:name w:val="now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2">
    <w:name w:val="new2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l">
    <w:name w:val="odl"/>
    <w:basedOn w:val="Standardnpsmoodstavce"/>
    <w:rsid w:val="00501610"/>
  </w:style>
  <w:style w:type="paragraph" w:customStyle="1" w:styleId="fright">
    <w:name w:val="fright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znlight">
    <w:name w:val="pozn_light"/>
    <w:basedOn w:val="Standardnpsmoodstavce"/>
    <w:rsid w:val="00501610"/>
  </w:style>
  <w:style w:type="character" w:styleId="Zdraznn">
    <w:name w:val="Emphasis"/>
    <w:basedOn w:val="Standardnpsmoodstavce"/>
    <w:uiPriority w:val="20"/>
    <w:qFormat/>
    <w:rsid w:val="00501610"/>
    <w:rPr>
      <w:i/>
      <w:iCs/>
    </w:rPr>
  </w:style>
  <w:style w:type="paragraph" w:customStyle="1" w:styleId="odtopbig">
    <w:name w:val="odtop_big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F5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D1F47"/>
    <w:rPr>
      <w:b/>
      <w:bCs/>
    </w:rPr>
  </w:style>
  <w:style w:type="paragraph" w:styleId="Odstavecseseznamem">
    <w:name w:val="List Paragraph"/>
    <w:basedOn w:val="Normln"/>
    <w:uiPriority w:val="34"/>
    <w:qFormat/>
    <w:rsid w:val="007C59B4"/>
    <w:pPr>
      <w:ind w:left="720"/>
      <w:contextualSpacing/>
    </w:pPr>
  </w:style>
  <w:style w:type="paragraph" w:styleId="Bezmezer">
    <w:name w:val="No Spacing"/>
    <w:uiPriority w:val="1"/>
    <w:qFormat/>
    <w:rsid w:val="005A5DA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C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828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1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8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5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3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Zímová</dc:creator>
  <cp:keywords/>
  <dc:description/>
  <cp:lastModifiedBy>Romana Straussová</cp:lastModifiedBy>
  <cp:revision>4</cp:revision>
  <dcterms:created xsi:type="dcterms:W3CDTF">2022-03-23T10:16:00Z</dcterms:created>
  <dcterms:modified xsi:type="dcterms:W3CDTF">2022-03-31T07:57:00Z</dcterms:modified>
</cp:coreProperties>
</file>